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E78" w:rsidRDefault="00187E78" w:rsidP="00187E78">
      <w:pPr>
        <w:spacing w:after="0" w:line="400" w:lineRule="atLeast"/>
        <w:rPr>
          <w:rFonts w:ascii="Monotype Corsiva" w:eastAsia="Times New Roman" w:hAnsi="Monotype Corsiva"/>
          <w:b/>
          <w:sz w:val="36"/>
          <w:szCs w:val="36"/>
          <w:lang w:eastAsia="pl-PL"/>
        </w:rPr>
      </w:pPr>
    </w:p>
    <w:p w:rsidR="00187E78" w:rsidRDefault="00187E78" w:rsidP="00187E78">
      <w:pPr>
        <w:spacing w:after="0" w:line="40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pl-PL"/>
        </w:rPr>
      </w:pPr>
      <w:r>
        <w:rPr>
          <w:rFonts w:ascii="Times New Roman" w:eastAsia="Times New Roman" w:hAnsi="Times New Roman"/>
          <w:b/>
          <w:sz w:val="36"/>
          <w:szCs w:val="36"/>
          <w:lang w:eastAsia="pl-PL"/>
        </w:rPr>
        <w:t>Zasady  rekrutacji  do Liceum Ogólnokształcącego Nr II</w:t>
      </w:r>
    </w:p>
    <w:p w:rsidR="00187E78" w:rsidRDefault="00187E78" w:rsidP="00187E78">
      <w:pPr>
        <w:spacing w:after="0" w:line="40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pl-PL"/>
        </w:rPr>
      </w:pPr>
      <w:r>
        <w:rPr>
          <w:rFonts w:ascii="Times New Roman" w:eastAsia="Times New Roman" w:hAnsi="Times New Roman"/>
          <w:b/>
          <w:sz w:val="36"/>
          <w:szCs w:val="36"/>
          <w:lang w:eastAsia="pl-PL"/>
        </w:rPr>
        <w:t>i Technikum Nr 1  w  Kępnie</w:t>
      </w:r>
    </w:p>
    <w:p w:rsidR="00187E78" w:rsidRDefault="00174FD9" w:rsidP="00187E78">
      <w:pPr>
        <w:spacing w:after="0" w:line="40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pl-PL"/>
        </w:rPr>
      </w:pPr>
      <w:r>
        <w:rPr>
          <w:rFonts w:ascii="Times New Roman" w:eastAsia="Times New Roman" w:hAnsi="Times New Roman"/>
          <w:b/>
          <w:sz w:val="36"/>
          <w:szCs w:val="36"/>
          <w:lang w:eastAsia="pl-PL"/>
        </w:rPr>
        <w:t>na  rok  szkolny  2022/2023</w:t>
      </w:r>
    </w:p>
    <w:p w:rsidR="00187E78" w:rsidRDefault="00187E78" w:rsidP="00187E78">
      <w:pPr>
        <w:spacing w:after="0" w:line="400" w:lineRule="atLeast"/>
        <w:rPr>
          <w:rFonts w:ascii="Times New Roman" w:eastAsia="Times New Roman" w:hAnsi="Times New Roman"/>
          <w:b/>
          <w:sz w:val="36"/>
          <w:szCs w:val="36"/>
          <w:lang w:eastAsia="pl-PL"/>
        </w:rPr>
      </w:pPr>
    </w:p>
    <w:p w:rsidR="00187E78" w:rsidRDefault="00187E78" w:rsidP="00187E78">
      <w:pPr>
        <w:spacing w:after="0" w:line="400" w:lineRule="atLeast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Podstawa  prawna :  </w:t>
      </w:r>
    </w:p>
    <w:p w:rsidR="00187E78" w:rsidRDefault="00187E78" w:rsidP="00187E78">
      <w:pPr>
        <w:spacing w:after="0" w:line="400" w:lineRule="atLeast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187E78" w:rsidRDefault="00187E78" w:rsidP="00187E78">
      <w:pPr>
        <w:numPr>
          <w:ilvl w:val="0"/>
          <w:numId w:val="1"/>
        </w:numPr>
        <w:spacing w:before="100" w:beforeAutospacing="1" w:after="100" w:afterAutospacing="1"/>
        <w:ind w:left="24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3623">
        <w:rPr>
          <w:rFonts w:ascii="Times New Roman" w:eastAsia="Times New Roman" w:hAnsi="Times New Roman"/>
          <w:sz w:val="24"/>
          <w:szCs w:val="24"/>
          <w:lang w:eastAsia="pl-PL"/>
        </w:rPr>
        <w:t>Ustawa z dnia 14 grudnia 2016 r</w:t>
      </w:r>
      <w:r w:rsidR="00174FD9">
        <w:rPr>
          <w:rFonts w:ascii="Times New Roman" w:eastAsia="Times New Roman" w:hAnsi="Times New Roman"/>
          <w:sz w:val="24"/>
          <w:szCs w:val="24"/>
          <w:lang w:eastAsia="pl-PL"/>
        </w:rPr>
        <w:t xml:space="preserve">. Prawo oświatowe </w:t>
      </w:r>
      <w:r w:rsidR="00174FD9">
        <w:rPr>
          <w:rFonts w:ascii="Times New Roman" w:eastAsia="Times New Roman" w:hAnsi="Times New Roman"/>
          <w:bCs/>
          <w:sz w:val="26"/>
          <w:szCs w:val="26"/>
          <w:lang w:eastAsia="pl-PL"/>
        </w:rPr>
        <w:t>(Dz. U. z 2021 r. poz. 1082</w:t>
      </w:r>
      <w:r w:rsidR="00FD28AC" w:rsidRPr="00914608">
        <w:rPr>
          <w:rFonts w:ascii="Times New Roman" w:eastAsia="Times New Roman" w:hAnsi="Times New Roman"/>
          <w:bCs/>
          <w:sz w:val="26"/>
          <w:szCs w:val="26"/>
          <w:lang w:eastAsia="pl-PL"/>
        </w:rPr>
        <w:t>)</w:t>
      </w:r>
      <w:r w:rsidRPr="002C3623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187E78" w:rsidRDefault="00642B0C" w:rsidP="00187E78">
      <w:pPr>
        <w:numPr>
          <w:ilvl w:val="0"/>
          <w:numId w:val="1"/>
        </w:numPr>
        <w:spacing w:before="100" w:beforeAutospacing="1" w:after="100" w:afterAutospacing="1"/>
        <w:ind w:left="240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7" w:history="1">
        <w:r w:rsidR="00187E78" w:rsidRPr="00187E78"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u w:val="none"/>
            <w:lang w:eastAsia="pl-PL"/>
          </w:rPr>
          <w:t>Rozporządzenie Ministra Edukacji Narodowej</w:t>
        </w:r>
      </w:hyperlink>
      <w:r w:rsidR="00187E78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21 sierpnia 2019</w:t>
      </w:r>
      <w:r w:rsidR="00187E78" w:rsidRPr="004E6265">
        <w:rPr>
          <w:rFonts w:ascii="Times New Roman" w:eastAsia="Times New Roman" w:hAnsi="Times New Roman"/>
          <w:sz w:val="24"/>
          <w:szCs w:val="24"/>
          <w:lang w:eastAsia="pl-PL"/>
        </w:rPr>
        <w:t xml:space="preserve"> r. w sprawie przeprowadzania postępowania rekrutacyjnego oraz postępowania uzupełniającego </w:t>
      </w:r>
      <w:r w:rsidR="00187E78">
        <w:rPr>
          <w:rFonts w:ascii="Times New Roman" w:eastAsia="Times New Roman" w:hAnsi="Times New Roman"/>
          <w:sz w:val="24"/>
          <w:szCs w:val="24"/>
          <w:lang w:eastAsia="pl-PL"/>
        </w:rPr>
        <w:t>do publicznych przeds</w:t>
      </w:r>
      <w:r w:rsidR="006C3B33">
        <w:rPr>
          <w:rFonts w:ascii="Times New Roman" w:eastAsia="Times New Roman" w:hAnsi="Times New Roman"/>
          <w:sz w:val="24"/>
          <w:szCs w:val="24"/>
          <w:lang w:eastAsia="pl-PL"/>
        </w:rPr>
        <w:t>zkoli, szkół,</w:t>
      </w:r>
      <w:r w:rsidR="00187E78">
        <w:rPr>
          <w:rFonts w:ascii="Times New Roman" w:eastAsia="Times New Roman" w:hAnsi="Times New Roman"/>
          <w:sz w:val="24"/>
          <w:szCs w:val="24"/>
          <w:lang w:eastAsia="pl-PL"/>
        </w:rPr>
        <w:t xml:space="preserve"> placówek</w:t>
      </w:r>
      <w:r w:rsidR="006C3B33">
        <w:rPr>
          <w:rFonts w:ascii="Times New Roman" w:eastAsia="Times New Roman" w:hAnsi="Times New Roman"/>
          <w:sz w:val="24"/>
          <w:szCs w:val="24"/>
          <w:lang w:eastAsia="pl-PL"/>
        </w:rPr>
        <w:t xml:space="preserve"> i centrów</w:t>
      </w:r>
      <w:r w:rsidR="00187E78">
        <w:rPr>
          <w:rFonts w:ascii="Times New Roman" w:eastAsia="Times New Roman" w:hAnsi="Times New Roman"/>
          <w:sz w:val="24"/>
          <w:szCs w:val="24"/>
          <w:lang w:eastAsia="pl-PL"/>
        </w:rPr>
        <w:t xml:space="preserve"> ( Dz. U. </w:t>
      </w:r>
      <w:r w:rsidR="00FD28AC">
        <w:rPr>
          <w:rFonts w:ascii="Times New Roman" w:eastAsia="Times New Roman" w:hAnsi="Times New Roman"/>
          <w:sz w:val="24"/>
          <w:szCs w:val="24"/>
          <w:lang w:eastAsia="pl-PL"/>
        </w:rPr>
        <w:t xml:space="preserve">z 2019 r. </w:t>
      </w:r>
      <w:r w:rsidR="00187E78">
        <w:rPr>
          <w:rFonts w:ascii="Times New Roman" w:eastAsia="Times New Roman" w:hAnsi="Times New Roman"/>
          <w:sz w:val="24"/>
          <w:szCs w:val="24"/>
          <w:lang w:eastAsia="pl-PL"/>
        </w:rPr>
        <w:t>poz. 1737)</w:t>
      </w:r>
      <w:r w:rsidR="00174FD9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174FD9" w:rsidRDefault="00642B0C" w:rsidP="00187E78">
      <w:pPr>
        <w:numPr>
          <w:ilvl w:val="0"/>
          <w:numId w:val="1"/>
        </w:numPr>
        <w:spacing w:before="100" w:beforeAutospacing="1" w:after="100" w:afterAutospacing="1"/>
        <w:ind w:left="240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8" w:history="1">
        <w:r w:rsidR="00174FD9" w:rsidRPr="00187E78"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u w:val="none"/>
            <w:lang w:eastAsia="pl-PL"/>
          </w:rPr>
          <w:t>Rozporządzenie Ministra Edukacji Narodowej</w:t>
        </w:r>
      </w:hyperlink>
      <w:r w:rsidR="00174FD9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20 marca 2020 r</w:t>
      </w:r>
      <w:r w:rsidR="00F34199">
        <w:rPr>
          <w:rFonts w:ascii="Times New Roman" w:eastAsia="Times New Roman" w:hAnsi="Times New Roman"/>
          <w:sz w:val="24"/>
          <w:szCs w:val="24"/>
          <w:lang w:eastAsia="pl-PL"/>
        </w:rPr>
        <w:t>. w sprawie szczególnych rozwiązań w okresie czasowego ograniczenia funkcjonowania jednostek systemu oświaty w związku z zapobieganiem, przeciwdziałaniem i zwalczaniem COVID -19 ( Dz. U. poz. 493 z późn. zm.)</w:t>
      </w:r>
    </w:p>
    <w:p w:rsidR="00187E78" w:rsidRPr="004E6265" w:rsidRDefault="00642B0C" w:rsidP="00187E78">
      <w:pPr>
        <w:numPr>
          <w:ilvl w:val="0"/>
          <w:numId w:val="1"/>
        </w:numPr>
        <w:spacing w:before="100" w:beforeAutospacing="1" w:after="100" w:afterAutospacing="1"/>
        <w:ind w:left="240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9" w:history="1">
        <w:r w:rsidR="00187E78" w:rsidRPr="00187E78"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u w:val="none"/>
            <w:lang w:eastAsia="pl-PL"/>
          </w:rPr>
          <w:t>Rozporządzenie Ministra Zdrowia</w:t>
        </w:r>
      </w:hyperlink>
      <w:r w:rsidR="00E52E65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26 sierpnia 2019</w:t>
      </w:r>
      <w:r w:rsidR="00187E78" w:rsidRPr="004E6265">
        <w:rPr>
          <w:rFonts w:ascii="Times New Roman" w:eastAsia="Times New Roman" w:hAnsi="Times New Roman"/>
          <w:sz w:val="24"/>
          <w:szCs w:val="24"/>
          <w:lang w:eastAsia="pl-PL"/>
        </w:rPr>
        <w:t xml:space="preserve"> r. w sprawie badań lekarskich kandyd</w:t>
      </w:r>
      <w:r w:rsidR="00E52E65">
        <w:rPr>
          <w:rFonts w:ascii="Times New Roman" w:eastAsia="Times New Roman" w:hAnsi="Times New Roman"/>
          <w:sz w:val="24"/>
          <w:szCs w:val="24"/>
          <w:lang w:eastAsia="pl-PL"/>
        </w:rPr>
        <w:t>atów do szkół ponadpodstawowych</w:t>
      </w:r>
      <w:r w:rsidR="00187E78" w:rsidRPr="004E6265">
        <w:rPr>
          <w:rFonts w:ascii="Times New Roman" w:eastAsia="Times New Roman" w:hAnsi="Times New Roman"/>
          <w:sz w:val="24"/>
          <w:szCs w:val="24"/>
          <w:lang w:eastAsia="pl-PL"/>
        </w:rPr>
        <w:t xml:space="preserve"> lub wyższych i na kwalifikacyjne kursy zawodowe, uczniów</w:t>
      </w:r>
      <w:r w:rsidR="006C3B33">
        <w:rPr>
          <w:rFonts w:ascii="Times New Roman" w:eastAsia="Times New Roman" w:hAnsi="Times New Roman"/>
          <w:sz w:val="24"/>
          <w:szCs w:val="24"/>
          <w:lang w:eastAsia="pl-PL"/>
        </w:rPr>
        <w:t xml:space="preserve"> i słuchaczy</w:t>
      </w:r>
      <w:r w:rsidR="00187E78" w:rsidRPr="004E6265">
        <w:rPr>
          <w:rFonts w:ascii="Times New Roman" w:eastAsia="Times New Roman" w:hAnsi="Times New Roman"/>
          <w:sz w:val="24"/>
          <w:szCs w:val="24"/>
          <w:lang w:eastAsia="pl-PL"/>
        </w:rPr>
        <w:t xml:space="preserve"> tych szkół, studentów, słuchaczy kwalifikacyjnych kursów zaw</w:t>
      </w:r>
      <w:r w:rsidR="006C3B33">
        <w:rPr>
          <w:rFonts w:ascii="Times New Roman" w:eastAsia="Times New Roman" w:hAnsi="Times New Roman"/>
          <w:sz w:val="24"/>
          <w:szCs w:val="24"/>
          <w:lang w:eastAsia="pl-PL"/>
        </w:rPr>
        <w:t>odowych oraz doktorantów</w:t>
      </w:r>
      <w:r w:rsidR="00E52E65">
        <w:rPr>
          <w:rFonts w:ascii="Times New Roman" w:eastAsia="Times New Roman" w:hAnsi="Times New Roman"/>
          <w:sz w:val="24"/>
          <w:szCs w:val="24"/>
          <w:lang w:eastAsia="pl-PL"/>
        </w:rPr>
        <w:t xml:space="preserve"> (Dz. U. </w:t>
      </w:r>
      <w:r w:rsidR="00FD28AC">
        <w:rPr>
          <w:rFonts w:ascii="Times New Roman" w:eastAsia="Times New Roman" w:hAnsi="Times New Roman"/>
          <w:sz w:val="24"/>
          <w:szCs w:val="24"/>
          <w:lang w:eastAsia="pl-PL"/>
        </w:rPr>
        <w:t xml:space="preserve">z 2019 r. </w:t>
      </w:r>
      <w:r w:rsidR="00E52E65">
        <w:rPr>
          <w:rFonts w:ascii="Times New Roman" w:eastAsia="Times New Roman" w:hAnsi="Times New Roman"/>
          <w:sz w:val="24"/>
          <w:szCs w:val="24"/>
          <w:lang w:eastAsia="pl-PL"/>
        </w:rPr>
        <w:t>poz. 1651</w:t>
      </w:r>
      <w:r w:rsidR="00187E78" w:rsidRPr="004E6265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187E78" w:rsidRDefault="00187E78" w:rsidP="00187E78">
      <w:pPr>
        <w:spacing w:after="0" w:line="400" w:lineRule="atLeast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§  1.1.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O  przyjęcie  do  klasy  pierwszej szkoły ponadpodstawowej  mogą  ubiegać  się  absolwenci szkół podstawowych.</w:t>
      </w:r>
    </w:p>
    <w:p w:rsidR="00187E78" w:rsidRDefault="00187E78" w:rsidP="00187E78">
      <w:pPr>
        <w:pStyle w:val="Akapitzlist"/>
        <w:numPr>
          <w:ilvl w:val="0"/>
          <w:numId w:val="2"/>
        </w:numPr>
        <w:spacing w:after="0" w:line="400" w:lineRule="atLeast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Uczeń zainteresowany przyjęciem do więcej niż jednego oddziału w wybranej szkole       w podaniu  wskazuje, kolejno, interesujące go oddziały.</w:t>
      </w:r>
    </w:p>
    <w:p w:rsidR="00187E78" w:rsidRDefault="00187E78" w:rsidP="00187E78">
      <w:pPr>
        <w:pStyle w:val="Akapitzlist"/>
        <w:numPr>
          <w:ilvl w:val="0"/>
          <w:numId w:val="2"/>
        </w:numPr>
        <w:spacing w:after="0" w:line="400" w:lineRule="atLeast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Uczeń wybierając oddział uwzględnia języki </w:t>
      </w:r>
      <w:r w:rsidR="00A918C6">
        <w:rPr>
          <w:rFonts w:ascii="Times New Roman" w:eastAsia="Times New Roman" w:hAnsi="Times New Roman"/>
          <w:sz w:val="24"/>
          <w:szCs w:val="20"/>
          <w:lang w:eastAsia="pl-PL"/>
        </w:rPr>
        <w:t>obce, które będą w nim nauczane ( język angielski i język niemiecki – jako drugi język obcy).</w:t>
      </w:r>
    </w:p>
    <w:p w:rsidR="00187E78" w:rsidRDefault="00187E78" w:rsidP="00187E78">
      <w:pPr>
        <w:pStyle w:val="Akapitzlist"/>
        <w:numPr>
          <w:ilvl w:val="0"/>
          <w:numId w:val="2"/>
        </w:numPr>
        <w:spacing w:after="0" w:line="400" w:lineRule="atLeast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O  przyjęciu  kandydatów  decydują   następujące kryteria :</w:t>
      </w:r>
    </w:p>
    <w:p w:rsidR="00187E78" w:rsidRDefault="00187E78" w:rsidP="00187E78">
      <w:pPr>
        <w:numPr>
          <w:ilvl w:val="0"/>
          <w:numId w:val="3"/>
        </w:numPr>
        <w:spacing w:after="0" w:line="400" w:lineRule="atLeast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oceny  z  języka  polskiego,  matematyki</w:t>
      </w:r>
      <w:r w:rsidR="00E72E33">
        <w:rPr>
          <w:rFonts w:ascii="Times New Roman" w:eastAsia="Times New Roman" w:hAnsi="Times New Roman"/>
          <w:sz w:val="24"/>
          <w:szCs w:val="20"/>
          <w:lang w:eastAsia="pl-PL"/>
        </w:rPr>
        <w:t>, języka angielskiego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,  z  przedmiotu  wskazanego  przez  dyrektora szkoły  dla  danego  typu  szkoły,</w:t>
      </w:r>
    </w:p>
    <w:p w:rsidR="00187E78" w:rsidRDefault="00187E78" w:rsidP="00187E78">
      <w:pPr>
        <w:numPr>
          <w:ilvl w:val="0"/>
          <w:numId w:val="3"/>
        </w:numPr>
        <w:spacing w:after="0" w:line="400" w:lineRule="atLeast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wyniki egzaminu ósmoklasisty,</w:t>
      </w:r>
    </w:p>
    <w:p w:rsidR="00187E78" w:rsidRDefault="00187E78" w:rsidP="00187E78">
      <w:pPr>
        <w:numPr>
          <w:ilvl w:val="0"/>
          <w:numId w:val="3"/>
        </w:numPr>
        <w:spacing w:after="0" w:line="400" w:lineRule="atLeast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świadectwo  ukończenia szkoły podstawowej z  wyróżnieniem,</w:t>
      </w:r>
    </w:p>
    <w:p w:rsidR="00187E78" w:rsidRDefault="00187E78" w:rsidP="00187E78">
      <w:pPr>
        <w:numPr>
          <w:ilvl w:val="0"/>
          <w:numId w:val="3"/>
        </w:numPr>
        <w:spacing w:after="0" w:line="400" w:lineRule="atLeast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szczególne  osiągnięcia wymienione na świadectwie ukończenia szkoły podstawowej,</w:t>
      </w:r>
    </w:p>
    <w:p w:rsidR="00187E78" w:rsidRDefault="00187E78" w:rsidP="00187E78">
      <w:pPr>
        <w:numPr>
          <w:ilvl w:val="0"/>
          <w:numId w:val="3"/>
        </w:numPr>
        <w:spacing w:after="0" w:line="400" w:lineRule="atLeast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osiągnięcia w zakresie aktywności społecznej, w tym na rzecz środowiska szkolnego,</w:t>
      </w:r>
    </w:p>
    <w:p w:rsidR="00416D50" w:rsidRDefault="00187E78" w:rsidP="00F34199">
      <w:pPr>
        <w:spacing w:after="0" w:line="400" w:lineRule="atLeast"/>
        <w:ind w:left="72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w szczególności  w formie wolontariatu.</w:t>
      </w:r>
    </w:p>
    <w:p w:rsidR="00F34199" w:rsidRPr="00F34199" w:rsidRDefault="00F34199" w:rsidP="00F34199">
      <w:pPr>
        <w:spacing w:after="0" w:line="400" w:lineRule="atLeast"/>
        <w:ind w:left="72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187E78" w:rsidRDefault="00187E78" w:rsidP="00187E78">
      <w:pPr>
        <w:spacing w:after="0" w:line="400" w:lineRule="atLeast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 </w:t>
      </w:r>
    </w:p>
    <w:p w:rsidR="00187E78" w:rsidRDefault="00187E78" w:rsidP="00187E78">
      <w:pPr>
        <w:spacing w:after="0" w:line="400" w:lineRule="atLeast"/>
        <w:jc w:val="both"/>
        <w:rPr>
          <w:rFonts w:ascii="Times New Roman" w:eastAsia="Times New Roman" w:hAnsi="Times New Roman"/>
          <w:color w:val="FF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lastRenderedPageBreak/>
        <w:t xml:space="preserve">§ 2.1 Sposób  przeliczania  na  punkty  ocen  z  przedmiotów  i  innych 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  <w:lang w:eastAsia="pl-PL"/>
        </w:rPr>
        <w:t>osiągnięć</w:t>
      </w:r>
      <w:r>
        <w:rPr>
          <w:rFonts w:ascii="Times New Roman" w:eastAsia="Times New Roman" w:hAnsi="Times New Roman"/>
          <w:color w:val="FF0000"/>
          <w:sz w:val="24"/>
          <w:szCs w:val="20"/>
          <w:lang w:eastAsia="pl-PL"/>
        </w:rPr>
        <w:t xml:space="preserve"> </w:t>
      </w:r>
    </w:p>
    <w:p w:rsidR="00187E78" w:rsidRDefault="00187E78" w:rsidP="00187E78">
      <w:pPr>
        <w:spacing w:after="0" w:line="400" w:lineRule="atLeast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5418"/>
        <w:gridCol w:w="1682"/>
        <w:gridCol w:w="1291"/>
      </w:tblGrid>
      <w:tr w:rsidR="00187E78" w:rsidTr="00F55E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78" w:rsidRDefault="00187E78" w:rsidP="00F55E3F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78" w:rsidRDefault="00187E78" w:rsidP="00F55E3F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  <w:t>przedmioty/osiągnięcia przeliczane na punkty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78" w:rsidRDefault="00187E78" w:rsidP="00F55E3F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  <w:t>punktacja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78" w:rsidRDefault="00187E78" w:rsidP="00F55E3F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  <w:t>łącznie</w:t>
            </w:r>
          </w:p>
        </w:tc>
      </w:tr>
      <w:tr w:rsidR="00187E78" w:rsidTr="00F55E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78" w:rsidRDefault="00187E78" w:rsidP="00F55E3F">
            <w:pPr>
              <w:spacing w:line="4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78" w:rsidRDefault="00187E78" w:rsidP="00F55E3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Przeliczanie na punkty ocen z zajęć edukacyjnych. Za oceny wyrażone w stopniu :</w:t>
            </w:r>
          </w:p>
          <w:p w:rsidR="00187E78" w:rsidRDefault="00187E78" w:rsidP="00F55E3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celującym - przyznaje się po 18 punktów</w:t>
            </w:r>
          </w:p>
          <w:p w:rsidR="00187E78" w:rsidRDefault="00187E78" w:rsidP="00F55E3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bardzo dobrym – przyznaje się po 17 punktów</w:t>
            </w:r>
          </w:p>
          <w:p w:rsidR="00187E78" w:rsidRDefault="00187E78" w:rsidP="00F55E3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dobrym- przyznaje się po 14 punktów</w:t>
            </w:r>
          </w:p>
          <w:p w:rsidR="00187E78" w:rsidRDefault="00187E78" w:rsidP="00F55E3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dostatecznym - przyznaje się po 8 punktów</w:t>
            </w:r>
          </w:p>
          <w:p w:rsidR="00187E78" w:rsidRDefault="00187E78" w:rsidP="00F55E3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dopuszczającym - przyznaje się po 2 punkty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78" w:rsidRDefault="00187E78" w:rsidP="00F55E3F">
            <w:pPr>
              <w:spacing w:line="4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87E78" w:rsidRDefault="00187E78" w:rsidP="00F55E3F">
            <w:pPr>
              <w:spacing w:line="4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max. 72 pkt.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78" w:rsidRDefault="00187E78" w:rsidP="00F55E3F">
            <w:pPr>
              <w:spacing w:line="4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87E78" w:rsidRDefault="00187E78" w:rsidP="00F55E3F">
            <w:pPr>
              <w:spacing w:line="4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87E78" w:rsidRDefault="00187E78" w:rsidP="00F55E3F">
            <w:pPr>
              <w:spacing w:line="4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87E78" w:rsidRDefault="00187E78" w:rsidP="00F55E3F">
            <w:pPr>
              <w:spacing w:line="4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Max. 100 pkt.</w:t>
            </w:r>
          </w:p>
        </w:tc>
      </w:tr>
      <w:tr w:rsidR="00187E78" w:rsidTr="00F55E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78" w:rsidRDefault="00187E78" w:rsidP="00F55E3F">
            <w:pPr>
              <w:spacing w:line="4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78" w:rsidRDefault="00187E78" w:rsidP="003C688C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Świadectwo ukończenia szkoły podstawowej z wyróżnieniem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78" w:rsidRDefault="00187E78" w:rsidP="00F55E3F">
            <w:pPr>
              <w:spacing w:line="4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 pkt.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78" w:rsidRDefault="00187E78" w:rsidP="00F55E3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187E78" w:rsidTr="00F55E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78" w:rsidRDefault="00187E78" w:rsidP="00F55E3F">
            <w:pPr>
              <w:spacing w:line="4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78" w:rsidRDefault="00187E78" w:rsidP="00F55E3F">
            <w:pPr>
              <w:ind w:left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Osiągnięcia w zawodach wiedzy, artystycznych lub sportowych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78" w:rsidRDefault="00187E78" w:rsidP="00F55E3F">
            <w:pPr>
              <w:spacing w:line="4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max. 18 pkt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78" w:rsidRDefault="00187E78" w:rsidP="00F55E3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187E78" w:rsidTr="00F55E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78" w:rsidRDefault="00187E78" w:rsidP="00F55E3F">
            <w:pPr>
              <w:spacing w:line="4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78" w:rsidRDefault="00187E78" w:rsidP="00F55E3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Aktywność kandydata dotyczące aktywności na rzecz innych ludzi lub środowiska szkolnego, zwłaszcza w formie wolontariatu.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78" w:rsidRDefault="00187E78" w:rsidP="00F55E3F">
            <w:pPr>
              <w:spacing w:line="4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 pkt.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78" w:rsidRDefault="00187E78" w:rsidP="00F55E3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187E78" w:rsidTr="00F55E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78" w:rsidRDefault="00187E78" w:rsidP="00F55E3F">
            <w:pPr>
              <w:spacing w:line="4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78" w:rsidRDefault="00187E78" w:rsidP="00F55E3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Egzamin ósmoklasisty</w:t>
            </w:r>
          </w:p>
          <w:p w:rsidR="00187E78" w:rsidRDefault="00187E78" w:rsidP="00F55E3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wynik przedstawiony w procentach z:</w:t>
            </w:r>
          </w:p>
          <w:p w:rsidR="00187E78" w:rsidRDefault="00187E78" w:rsidP="00F55E3F">
            <w:pPr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języka polskiego</w:t>
            </w:r>
          </w:p>
          <w:p w:rsidR="00187E78" w:rsidRDefault="00187E78" w:rsidP="00F55E3F">
            <w:pPr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matematyki</w:t>
            </w:r>
          </w:p>
          <w:p w:rsidR="00187E78" w:rsidRPr="00311490" w:rsidRDefault="00657F56" w:rsidP="00F55E3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mnoży się przez 0,35</w:t>
            </w:r>
          </w:p>
          <w:p w:rsidR="00187E78" w:rsidRDefault="00187E78" w:rsidP="00F55E3F">
            <w:pPr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języka obcego nowożytnego </w:t>
            </w:r>
          </w:p>
          <w:p w:rsidR="00A854EE" w:rsidRDefault="00A854EE" w:rsidP="00F55E3F">
            <w:pPr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przedmiotu wskazanego przez dyrektora</w:t>
            </w:r>
          </w:p>
          <w:p w:rsidR="00187E78" w:rsidRDefault="00657F56" w:rsidP="00F55E3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mnoży się przez 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78" w:rsidRDefault="00187E78" w:rsidP="00F55E3F">
            <w:pPr>
              <w:spacing w:line="4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87E78" w:rsidRDefault="00187E78" w:rsidP="00F55E3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87E78" w:rsidRDefault="00187E78" w:rsidP="00F55E3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87E78" w:rsidRDefault="00187E78" w:rsidP="00F55E3F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max 100 punktów</w:t>
            </w:r>
          </w:p>
          <w:p w:rsidR="00187E78" w:rsidRDefault="00187E78" w:rsidP="00F55E3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87E78" w:rsidRDefault="00187E78" w:rsidP="00F55E3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87E78" w:rsidRDefault="00187E78" w:rsidP="00F55E3F">
            <w:pPr>
              <w:spacing w:line="4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78" w:rsidRDefault="00187E78" w:rsidP="00F55E3F">
            <w:pPr>
              <w:spacing w:line="4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87E78" w:rsidRDefault="00187E78" w:rsidP="00F55E3F">
            <w:pPr>
              <w:spacing w:line="4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87E78" w:rsidRDefault="00187E78" w:rsidP="00F55E3F">
            <w:pPr>
              <w:spacing w:line="4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Max. 100 pkt.</w:t>
            </w:r>
          </w:p>
          <w:p w:rsidR="00187E78" w:rsidRDefault="00187E78" w:rsidP="00F55E3F">
            <w:pPr>
              <w:spacing w:line="4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187E78" w:rsidRDefault="00187E78" w:rsidP="00187E78">
      <w:pPr>
        <w:spacing w:after="0" w:line="400" w:lineRule="atLeast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187E78" w:rsidRDefault="00187E78" w:rsidP="00187E78">
      <w:pPr>
        <w:spacing w:after="0" w:line="400" w:lineRule="atLeast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Przedmioty oceniane w poszczególnych typach szkół i oddziałów:</w:t>
      </w:r>
    </w:p>
    <w:p w:rsidR="00187E78" w:rsidRDefault="00187E78" w:rsidP="00187E78">
      <w:pPr>
        <w:tabs>
          <w:tab w:val="num" w:pos="1068"/>
        </w:tabs>
        <w:spacing w:after="0" w:line="400" w:lineRule="atLeast"/>
        <w:ind w:left="1068" w:hanging="36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Liceum  Ogólnokształcące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:</w:t>
      </w:r>
    </w:p>
    <w:p w:rsidR="00187E78" w:rsidRDefault="00187E78" w:rsidP="00187E78">
      <w:pPr>
        <w:tabs>
          <w:tab w:val="num" w:pos="1068"/>
        </w:tabs>
        <w:spacing w:after="0" w:line="400" w:lineRule="atLeast"/>
        <w:ind w:left="1068" w:hanging="36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"/>
        <w:gridCol w:w="5883"/>
        <w:gridCol w:w="2065"/>
      </w:tblGrid>
      <w:tr w:rsidR="004A4C99" w:rsidTr="004A4C99"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4C99" w:rsidRPr="004A4C99" w:rsidRDefault="004A4C99" w:rsidP="004A4C99">
            <w:pPr>
              <w:tabs>
                <w:tab w:val="num" w:pos="10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4C99">
              <w:rPr>
                <w:rFonts w:ascii="Times New Roman" w:hAnsi="Times New Roman"/>
              </w:rPr>
              <w:t>Liczba uczniów</w:t>
            </w:r>
          </w:p>
        </w:tc>
        <w:tc>
          <w:tcPr>
            <w:tcW w:w="6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A4C99" w:rsidRDefault="004A4C99" w:rsidP="00F55E3F">
            <w:pPr>
              <w:tabs>
                <w:tab w:val="num" w:pos="1068"/>
              </w:tabs>
              <w:spacing w:after="0" w:line="4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Oddział</w:t>
            </w:r>
          </w:p>
        </w:tc>
        <w:tc>
          <w:tcPr>
            <w:tcW w:w="2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A4C99" w:rsidRDefault="004A4C99" w:rsidP="00F55E3F">
            <w:pPr>
              <w:tabs>
                <w:tab w:val="num" w:pos="1068"/>
              </w:tabs>
              <w:spacing w:after="0" w:line="4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Oceniany przedmiot</w:t>
            </w:r>
          </w:p>
          <w:p w:rsidR="006B4F75" w:rsidRDefault="006B4F75" w:rsidP="00F55E3F">
            <w:pPr>
              <w:tabs>
                <w:tab w:val="num" w:pos="1068"/>
              </w:tabs>
              <w:spacing w:after="0" w:line="4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A4C99" w:rsidTr="004A4C99"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4C99" w:rsidRDefault="004A4C99" w:rsidP="004A4C99">
            <w:pPr>
              <w:tabs>
                <w:tab w:val="num" w:pos="10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60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A4C99" w:rsidRDefault="004A4C99" w:rsidP="00F55E3F">
            <w:pPr>
              <w:tabs>
                <w:tab w:val="num" w:pos="10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 rozszerzonymi przedmiotami: język angielski, matematyka, </w:t>
            </w:r>
            <w:r w:rsidRPr="004678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20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A4C99" w:rsidRDefault="004A4C99" w:rsidP="00F55E3F">
            <w:pPr>
              <w:tabs>
                <w:tab w:val="num" w:pos="10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informatyka</w:t>
            </w:r>
          </w:p>
        </w:tc>
      </w:tr>
      <w:tr w:rsidR="004A4C99" w:rsidTr="004A4C99">
        <w:tc>
          <w:tcPr>
            <w:tcW w:w="11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4C99" w:rsidRDefault="004A4C99" w:rsidP="004A4C99">
            <w:pPr>
              <w:tabs>
                <w:tab w:val="num" w:pos="1068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60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A4C99" w:rsidRDefault="004A4C99" w:rsidP="00F55E3F">
            <w:pPr>
              <w:tabs>
                <w:tab w:val="num" w:pos="1068"/>
              </w:tabs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rozszerzonymi przedmiotami: biologia, chemia,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0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A4C99" w:rsidRDefault="004A4C99" w:rsidP="00F55E3F">
            <w:pPr>
              <w:tabs>
                <w:tab w:val="num" w:pos="10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biologia</w:t>
            </w:r>
          </w:p>
        </w:tc>
      </w:tr>
    </w:tbl>
    <w:p w:rsidR="00187E78" w:rsidRDefault="00187E78" w:rsidP="00187E78">
      <w:pPr>
        <w:tabs>
          <w:tab w:val="num" w:pos="1068"/>
        </w:tabs>
        <w:spacing w:after="0" w:line="400" w:lineRule="atLeast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187E78" w:rsidRDefault="00187E78" w:rsidP="00187E78">
      <w:pPr>
        <w:tabs>
          <w:tab w:val="num" w:pos="1068"/>
        </w:tabs>
        <w:spacing w:after="0" w:line="400" w:lineRule="atLeast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416D50" w:rsidRDefault="00416D50" w:rsidP="00187E78">
      <w:pPr>
        <w:tabs>
          <w:tab w:val="num" w:pos="1068"/>
        </w:tabs>
        <w:spacing w:after="0" w:line="400" w:lineRule="atLeast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416D50" w:rsidRDefault="00416D50" w:rsidP="00187E78">
      <w:pPr>
        <w:tabs>
          <w:tab w:val="num" w:pos="1068"/>
        </w:tabs>
        <w:spacing w:after="0" w:line="400" w:lineRule="atLeast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416D50" w:rsidRDefault="00416D50" w:rsidP="00187E78">
      <w:pPr>
        <w:tabs>
          <w:tab w:val="num" w:pos="1068"/>
        </w:tabs>
        <w:spacing w:after="0" w:line="400" w:lineRule="atLeast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416D50" w:rsidRDefault="00416D50" w:rsidP="00187E78">
      <w:pPr>
        <w:tabs>
          <w:tab w:val="num" w:pos="1068"/>
        </w:tabs>
        <w:spacing w:after="0" w:line="400" w:lineRule="atLeast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187E78" w:rsidRDefault="00187E78" w:rsidP="00187E78">
      <w:pPr>
        <w:tabs>
          <w:tab w:val="num" w:pos="1068"/>
        </w:tabs>
        <w:spacing w:after="0" w:line="400" w:lineRule="atLeast"/>
        <w:ind w:left="1068" w:hanging="360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187E78" w:rsidRDefault="00187E78" w:rsidP="00187E78">
      <w:pPr>
        <w:tabs>
          <w:tab w:val="num" w:pos="1068"/>
        </w:tabs>
        <w:spacing w:after="0" w:line="400" w:lineRule="atLeast"/>
        <w:ind w:left="1068" w:hanging="360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Technikum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5921"/>
        <w:gridCol w:w="2049"/>
      </w:tblGrid>
      <w:tr w:rsidR="004A4C99" w:rsidTr="004A4C99"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4C99" w:rsidRDefault="004A4C99" w:rsidP="00F55E3F">
            <w:pPr>
              <w:tabs>
                <w:tab w:val="num" w:pos="1068"/>
              </w:tabs>
              <w:spacing w:after="0" w:line="400" w:lineRule="atLeast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61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A4C99" w:rsidRDefault="004A4C99" w:rsidP="00F55E3F">
            <w:pPr>
              <w:tabs>
                <w:tab w:val="num" w:pos="1068"/>
              </w:tabs>
              <w:spacing w:after="0" w:line="400" w:lineRule="atLeast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Zawód</w:t>
            </w:r>
          </w:p>
        </w:tc>
        <w:tc>
          <w:tcPr>
            <w:tcW w:w="2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A4C99" w:rsidRDefault="004A4C99" w:rsidP="00F55E3F">
            <w:pPr>
              <w:tabs>
                <w:tab w:val="num" w:pos="1068"/>
              </w:tabs>
              <w:spacing w:after="0" w:line="400" w:lineRule="atLeast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Oceniany przedmiot</w:t>
            </w:r>
          </w:p>
        </w:tc>
      </w:tr>
      <w:tr w:rsidR="004A4C99" w:rsidTr="004A4C99">
        <w:tc>
          <w:tcPr>
            <w:tcW w:w="11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4C99" w:rsidRDefault="004A4C99" w:rsidP="004A4C99">
            <w:pPr>
              <w:tabs>
                <w:tab w:val="num" w:pos="1068"/>
              </w:tabs>
              <w:spacing w:after="0" w:line="400" w:lineRule="atLeast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16</w:t>
            </w:r>
          </w:p>
        </w:tc>
        <w:tc>
          <w:tcPr>
            <w:tcW w:w="6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A4C99" w:rsidRDefault="004A4C99" w:rsidP="00F55E3F">
            <w:pPr>
              <w:tabs>
                <w:tab w:val="num" w:pos="1068"/>
              </w:tabs>
              <w:spacing w:after="0" w:line="40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Technik  ekonomista</w:t>
            </w:r>
          </w:p>
        </w:tc>
        <w:tc>
          <w:tcPr>
            <w:tcW w:w="2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A4C99" w:rsidRDefault="004A4C99" w:rsidP="00F55E3F">
            <w:pPr>
              <w:tabs>
                <w:tab w:val="num" w:pos="1068"/>
              </w:tabs>
              <w:spacing w:after="0" w:line="400" w:lineRule="atLeast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geografia</w:t>
            </w:r>
          </w:p>
        </w:tc>
      </w:tr>
      <w:tr w:rsidR="00F34199" w:rsidTr="004A4C99">
        <w:tc>
          <w:tcPr>
            <w:tcW w:w="11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34199" w:rsidRDefault="00F34199" w:rsidP="004A4C99">
            <w:pPr>
              <w:tabs>
                <w:tab w:val="num" w:pos="1068"/>
              </w:tabs>
              <w:spacing w:after="0" w:line="400" w:lineRule="atLeast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32</w:t>
            </w:r>
          </w:p>
        </w:tc>
        <w:tc>
          <w:tcPr>
            <w:tcW w:w="6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34199" w:rsidRDefault="00F34199" w:rsidP="00F55E3F">
            <w:pPr>
              <w:tabs>
                <w:tab w:val="num" w:pos="1068"/>
              </w:tabs>
              <w:spacing w:after="0" w:line="400" w:lineRule="atLeast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Technik rachunkowości</w:t>
            </w:r>
          </w:p>
        </w:tc>
        <w:tc>
          <w:tcPr>
            <w:tcW w:w="2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34199" w:rsidRDefault="00F34199" w:rsidP="00F55E3F">
            <w:pPr>
              <w:tabs>
                <w:tab w:val="num" w:pos="1068"/>
              </w:tabs>
              <w:spacing w:after="0" w:line="400" w:lineRule="atLeast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geografia</w:t>
            </w:r>
          </w:p>
        </w:tc>
      </w:tr>
      <w:tr w:rsidR="004A4C99" w:rsidTr="004A4C99">
        <w:tc>
          <w:tcPr>
            <w:tcW w:w="11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4C99" w:rsidRDefault="004A4C99" w:rsidP="004A4C99">
            <w:pPr>
              <w:tabs>
                <w:tab w:val="num" w:pos="1068"/>
              </w:tabs>
              <w:spacing w:after="0" w:line="400" w:lineRule="atLeast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16</w:t>
            </w:r>
          </w:p>
        </w:tc>
        <w:tc>
          <w:tcPr>
            <w:tcW w:w="6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A4C99" w:rsidRDefault="004A4C99" w:rsidP="00F55E3F">
            <w:pPr>
              <w:tabs>
                <w:tab w:val="num" w:pos="1068"/>
              </w:tabs>
              <w:spacing w:after="0" w:line="40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Technik  żywienia  i  usług gastronomicznych</w:t>
            </w:r>
          </w:p>
        </w:tc>
        <w:tc>
          <w:tcPr>
            <w:tcW w:w="2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A4C99" w:rsidRDefault="004A4C99" w:rsidP="00F55E3F">
            <w:pPr>
              <w:tabs>
                <w:tab w:val="num" w:pos="1068"/>
              </w:tabs>
              <w:spacing w:after="0" w:line="400" w:lineRule="atLeast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chemia</w:t>
            </w:r>
          </w:p>
        </w:tc>
      </w:tr>
      <w:tr w:rsidR="004A4C99" w:rsidTr="004A4C99">
        <w:tc>
          <w:tcPr>
            <w:tcW w:w="11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4C99" w:rsidRDefault="004A4C99" w:rsidP="004A4C99">
            <w:pPr>
              <w:tabs>
                <w:tab w:val="num" w:pos="1068"/>
              </w:tabs>
              <w:spacing w:after="0" w:line="400" w:lineRule="atLeast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32</w:t>
            </w:r>
          </w:p>
        </w:tc>
        <w:tc>
          <w:tcPr>
            <w:tcW w:w="6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A4C99" w:rsidRDefault="004A4C99" w:rsidP="00F55E3F">
            <w:pPr>
              <w:tabs>
                <w:tab w:val="num" w:pos="1068"/>
              </w:tabs>
              <w:spacing w:after="0" w:line="400" w:lineRule="atLeast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Technik informatyk</w:t>
            </w:r>
          </w:p>
        </w:tc>
        <w:tc>
          <w:tcPr>
            <w:tcW w:w="2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A4C99" w:rsidRPr="004678EB" w:rsidRDefault="004A4C99" w:rsidP="00F55E3F">
            <w:pPr>
              <w:tabs>
                <w:tab w:val="num" w:pos="1068"/>
              </w:tabs>
              <w:spacing w:after="0" w:line="400" w:lineRule="atLeast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678EB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fizyka</w:t>
            </w:r>
          </w:p>
        </w:tc>
      </w:tr>
      <w:tr w:rsidR="004A4C99" w:rsidTr="004A4C99">
        <w:tc>
          <w:tcPr>
            <w:tcW w:w="11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4C99" w:rsidRDefault="004A4C99" w:rsidP="004A4C99">
            <w:pPr>
              <w:tabs>
                <w:tab w:val="num" w:pos="1068"/>
              </w:tabs>
              <w:spacing w:after="0" w:line="400" w:lineRule="atLeast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16</w:t>
            </w:r>
          </w:p>
        </w:tc>
        <w:tc>
          <w:tcPr>
            <w:tcW w:w="6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A4C99" w:rsidRDefault="004A4C99" w:rsidP="00F55E3F">
            <w:pPr>
              <w:tabs>
                <w:tab w:val="num" w:pos="1068"/>
              </w:tabs>
              <w:spacing w:after="0" w:line="400" w:lineRule="atLeast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Technik ochrony środowiska</w:t>
            </w:r>
          </w:p>
        </w:tc>
        <w:tc>
          <w:tcPr>
            <w:tcW w:w="2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A4C99" w:rsidRDefault="004A4C99" w:rsidP="00F55E3F">
            <w:pPr>
              <w:tabs>
                <w:tab w:val="num" w:pos="1068"/>
              </w:tabs>
              <w:spacing w:after="0" w:line="400" w:lineRule="atLeast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biologia</w:t>
            </w:r>
          </w:p>
        </w:tc>
      </w:tr>
      <w:tr w:rsidR="004A4C99" w:rsidTr="004A4C99">
        <w:tc>
          <w:tcPr>
            <w:tcW w:w="11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4C99" w:rsidRDefault="00F34199" w:rsidP="004A4C99">
            <w:pPr>
              <w:tabs>
                <w:tab w:val="num" w:pos="1068"/>
              </w:tabs>
              <w:spacing w:after="0" w:line="400" w:lineRule="atLeast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32</w:t>
            </w:r>
          </w:p>
        </w:tc>
        <w:tc>
          <w:tcPr>
            <w:tcW w:w="6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A4C99" w:rsidRDefault="004A4C99" w:rsidP="00F55E3F">
            <w:pPr>
              <w:tabs>
                <w:tab w:val="num" w:pos="1068"/>
              </w:tabs>
              <w:spacing w:after="0" w:line="400" w:lineRule="atLeast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Technik  reklamy</w:t>
            </w:r>
          </w:p>
        </w:tc>
        <w:tc>
          <w:tcPr>
            <w:tcW w:w="2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A4C99" w:rsidRDefault="004A4C99" w:rsidP="00F55E3F">
            <w:pPr>
              <w:tabs>
                <w:tab w:val="num" w:pos="1068"/>
              </w:tabs>
              <w:spacing w:after="0" w:line="400" w:lineRule="atLeast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informatyka</w:t>
            </w:r>
          </w:p>
        </w:tc>
      </w:tr>
      <w:tr w:rsidR="004A4C99" w:rsidTr="004A4C99">
        <w:tc>
          <w:tcPr>
            <w:tcW w:w="11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4C99" w:rsidRDefault="004A4C99" w:rsidP="004A4C99">
            <w:pPr>
              <w:tabs>
                <w:tab w:val="num" w:pos="1068"/>
              </w:tabs>
              <w:spacing w:after="0" w:line="400" w:lineRule="atLeast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16</w:t>
            </w:r>
          </w:p>
        </w:tc>
        <w:tc>
          <w:tcPr>
            <w:tcW w:w="6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A4C99" w:rsidRDefault="004A4C99" w:rsidP="00F55E3F">
            <w:pPr>
              <w:tabs>
                <w:tab w:val="num" w:pos="1068"/>
              </w:tabs>
              <w:spacing w:after="0" w:line="400" w:lineRule="atLeast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Technik architektury krajobrazu</w:t>
            </w:r>
          </w:p>
        </w:tc>
        <w:tc>
          <w:tcPr>
            <w:tcW w:w="2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A4C99" w:rsidRDefault="004A4C99" w:rsidP="00F55E3F">
            <w:pPr>
              <w:tabs>
                <w:tab w:val="num" w:pos="1068"/>
              </w:tabs>
              <w:spacing w:after="0" w:line="400" w:lineRule="atLeast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biologia</w:t>
            </w:r>
          </w:p>
        </w:tc>
      </w:tr>
    </w:tbl>
    <w:p w:rsidR="00187E78" w:rsidRDefault="00187E78" w:rsidP="00187E78">
      <w:pPr>
        <w:spacing w:after="0" w:line="400" w:lineRule="atLeast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187E78" w:rsidRDefault="00187E78" w:rsidP="00187E7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 przypadku przeliczania na punkty osiągnięć w zawodach, konkursach, olimpiadach za:</w:t>
      </w:r>
    </w:p>
    <w:p w:rsidR="00187E78" w:rsidRDefault="00187E78" w:rsidP="00187E7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uzyskanie w zawodach wiedzy będących konkursem o zasięgu ponadwojewódzkim organizowanym przez kuratorów oświaty na podstawie zawartych porozumień:</w:t>
      </w:r>
    </w:p>
    <w:p w:rsidR="00187E78" w:rsidRDefault="00187E78" w:rsidP="00187E7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tytułu finalisty konkursu przedmiotowego – przyznaje się 10 punktów,</w:t>
      </w:r>
    </w:p>
    <w:p w:rsidR="00187E78" w:rsidRDefault="00187E78" w:rsidP="00187E7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tytułu laureata konkursu tematycznego lub interdyscyplinarnego – przyznaje się 7 punktów,</w:t>
      </w:r>
    </w:p>
    <w:p w:rsidR="00187E78" w:rsidRDefault="00187E78" w:rsidP="00187E7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tytułu finalisty konkursu tematycznego lub interdyscyplinarnego – przyznaje się 5 punktów;</w:t>
      </w:r>
    </w:p>
    <w:p w:rsidR="00187E78" w:rsidRDefault="00187E78" w:rsidP="00187E7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187E78" w:rsidRPr="002D0618" w:rsidRDefault="00187E78" w:rsidP="00187E7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</w:t>
      </w:r>
      <w:r w:rsidRPr="002D0618">
        <w:rPr>
          <w:rFonts w:ascii="Times New Roman" w:hAnsi="Times New Roman"/>
          <w:sz w:val="24"/>
          <w:szCs w:val="24"/>
        </w:rPr>
        <w:t>) uzyskanie w zawodach wiedzy będących konkursem o zasięgu międzynarodowym lub ogólnopolskim albo turniejem o zasięgu ogólnopolskim, przeprowadzanymi zgodnie z przepisami wydanymi na podstawie art. 22 ust. 2 pkt 8 i art. 32a ust. 4 ustawy o systemie oświaty:</w:t>
      </w:r>
    </w:p>
    <w:p w:rsidR="00187E78" w:rsidRPr="002D0618" w:rsidRDefault="00187E78" w:rsidP="00187E7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D0618">
        <w:rPr>
          <w:rFonts w:ascii="Times New Roman" w:hAnsi="Times New Roman"/>
          <w:sz w:val="24"/>
          <w:szCs w:val="24"/>
        </w:rPr>
        <w:t xml:space="preserve"> a) tytułu finalisty konkursu z przedmiotu lub przedmiotów artystycznych objętych ramowym planem nauczania szkoły artystycznej – przyznaje się 10 punktów,</w:t>
      </w:r>
    </w:p>
    <w:p w:rsidR="00187E78" w:rsidRPr="002D0618" w:rsidRDefault="00187E78" w:rsidP="00187E7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D0618">
        <w:rPr>
          <w:rFonts w:ascii="Times New Roman" w:hAnsi="Times New Roman"/>
          <w:sz w:val="24"/>
          <w:szCs w:val="24"/>
        </w:rPr>
        <w:t xml:space="preserve"> b) tytułu laureata turnieju z przedmiotu lub przedmiotów artystycznych nieobjętych ramowym planem nauczania szkoły artystycznej – przyznaje się 4 punkty, </w:t>
      </w:r>
    </w:p>
    <w:p w:rsidR="00187E78" w:rsidRPr="002D0618" w:rsidRDefault="00187E78" w:rsidP="00187E7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D0618">
        <w:rPr>
          <w:rFonts w:ascii="Times New Roman" w:hAnsi="Times New Roman"/>
          <w:sz w:val="24"/>
          <w:szCs w:val="24"/>
        </w:rPr>
        <w:t>c) tytułu finalisty turnieju z przedmiotu lub przedmiotów artystycznych nieobjętych ramowym planem nauczania szkoły artystycznej – przyznaje się 3 punkty;</w:t>
      </w:r>
    </w:p>
    <w:p w:rsidR="00187E78" w:rsidRDefault="00187E78" w:rsidP="00187E7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87E78" w:rsidRDefault="00187E78" w:rsidP="00187E7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uzyskanie w zawodach wiedzy będących konkursem o zasięgu wojewódzkim organizowanym przez kuratora oświaty:</w:t>
      </w:r>
    </w:p>
    <w:p w:rsidR="00187E78" w:rsidRDefault="00187E78" w:rsidP="00187E7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dwóch lub więcej tytułów finalisty konkursu przedmiotowego – przyznaje się 10 punktów,</w:t>
      </w:r>
    </w:p>
    <w:p w:rsidR="00187E78" w:rsidRDefault="00187E78" w:rsidP="00187E7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dwóch lub więcej tytułów laureata konkursu tematycznego lub interdyscyplinarnego – przyznaje się 7 punktów,</w:t>
      </w:r>
    </w:p>
    <w:p w:rsidR="00187E78" w:rsidRDefault="00187E78" w:rsidP="00187E7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c) dwóch lub więcej tytułów finalisty konkursu tematycznego lub interdyscyplinarnego – przyznaje się 5 punktów,</w:t>
      </w:r>
    </w:p>
    <w:p w:rsidR="00187E78" w:rsidRDefault="00187E78" w:rsidP="00187E7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tytułu finalisty konkursu przedmiotowego – przyznaje się 7 punktów,</w:t>
      </w:r>
    </w:p>
    <w:p w:rsidR="00187E78" w:rsidRDefault="00187E78" w:rsidP="00187E7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tytułu laureata konkursu tematycznego lub interdyscyplinarnego – przyznaje się 5 punktów,</w:t>
      </w:r>
    </w:p>
    <w:p w:rsidR="00187E78" w:rsidRDefault="00187E78" w:rsidP="00187E7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tytułu finalisty konkursu tematycznego lub interdyscyplinarnego – przyznaje się 3 punkty;</w:t>
      </w:r>
    </w:p>
    <w:p w:rsidR="00187E78" w:rsidRDefault="00187E78" w:rsidP="00187E7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187E78" w:rsidRDefault="00187E78" w:rsidP="00187E7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D0618">
        <w:rPr>
          <w:rFonts w:ascii="Times New Roman" w:hAnsi="Times New Roman"/>
          <w:sz w:val="24"/>
          <w:szCs w:val="24"/>
        </w:rPr>
        <w:t>4) uzyskanie w zawodach wiedzy będących konkursem albo turniejem, o zasięgu ponadwojewódzkim lub wojewódzkim</w:t>
      </w:r>
      <w:r>
        <w:rPr>
          <w:rFonts w:ascii="Times New Roman" w:hAnsi="Times New Roman"/>
          <w:sz w:val="24"/>
          <w:szCs w:val="24"/>
        </w:rPr>
        <w:t>:</w:t>
      </w:r>
      <w:r w:rsidRPr="002D0618">
        <w:rPr>
          <w:rFonts w:ascii="Times New Roman" w:hAnsi="Times New Roman"/>
          <w:sz w:val="24"/>
          <w:szCs w:val="24"/>
        </w:rPr>
        <w:t xml:space="preserve"> </w:t>
      </w:r>
    </w:p>
    <w:p w:rsidR="00187E78" w:rsidRDefault="00187E78" w:rsidP="00187E7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D0618">
        <w:rPr>
          <w:rFonts w:ascii="Times New Roman" w:hAnsi="Times New Roman"/>
          <w:sz w:val="24"/>
          <w:szCs w:val="24"/>
        </w:rPr>
        <w:t xml:space="preserve">a) dwóch lub więcej tytułów finalisty konkursu z przedmiotu lub przedmiotów artystycznych objętych ramowym planem nauczania szkoły artystycznej – przyznaje się 10 punktów, </w:t>
      </w:r>
    </w:p>
    <w:p w:rsidR="00187E78" w:rsidRDefault="00187E78" w:rsidP="00187E7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D0618">
        <w:rPr>
          <w:rFonts w:ascii="Times New Roman" w:hAnsi="Times New Roman"/>
          <w:sz w:val="24"/>
          <w:szCs w:val="24"/>
        </w:rPr>
        <w:t xml:space="preserve">b) dwóch lub więcej tytułów laureata turnieju z przedmiotu lub przedmiotów artystycznych nieobjętych ramowym planem nauczania szkoły artystycznej – przyznaje się 7 punktów, </w:t>
      </w:r>
    </w:p>
    <w:p w:rsidR="00187E78" w:rsidRDefault="00187E78" w:rsidP="00187E7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D0618">
        <w:rPr>
          <w:rFonts w:ascii="Times New Roman" w:hAnsi="Times New Roman"/>
          <w:sz w:val="24"/>
          <w:szCs w:val="24"/>
        </w:rPr>
        <w:t xml:space="preserve">c) dwóch lub więcej tytułów finalisty turnieju z przedmiotu lub przedmiotów artystycznych nieobjętych ramowym planem nauczania szkoły artystycznej – przyznaje się 5 punktów, </w:t>
      </w:r>
    </w:p>
    <w:p w:rsidR="00187E78" w:rsidRDefault="00187E78" w:rsidP="00187E7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D0618">
        <w:rPr>
          <w:rFonts w:ascii="Times New Roman" w:hAnsi="Times New Roman"/>
          <w:sz w:val="24"/>
          <w:szCs w:val="24"/>
        </w:rPr>
        <w:t xml:space="preserve">d) tytułu finalisty konkursu z przedmiotu lub przedmiotów artystycznych objętych ramowym planem nauczania szkoły artystycznej – przyznaje się 7 punktów, </w:t>
      </w:r>
    </w:p>
    <w:p w:rsidR="00187E78" w:rsidRDefault="00187E78" w:rsidP="00187E7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D0618">
        <w:rPr>
          <w:rFonts w:ascii="Times New Roman" w:hAnsi="Times New Roman"/>
          <w:sz w:val="24"/>
          <w:szCs w:val="24"/>
        </w:rPr>
        <w:t xml:space="preserve">e) tytułu laureata turnieju z przedmiotu lub przedmiotów artystycznych nieobjętych ramowym planem nauczania szkoły artystycznej – przyznaje się 3 punkty, </w:t>
      </w:r>
    </w:p>
    <w:p w:rsidR="00187E78" w:rsidRDefault="00187E78" w:rsidP="00187E7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D0618">
        <w:rPr>
          <w:rFonts w:ascii="Times New Roman" w:hAnsi="Times New Roman"/>
          <w:sz w:val="24"/>
          <w:szCs w:val="24"/>
        </w:rPr>
        <w:t>f) tytułu finalisty turnieju z przedmiotu lub przedmiotów artystycznych nieobjętych ramowym planem nauczania szkoły artystycznej – przyznaje się 2 punkty</w:t>
      </w:r>
      <w:r>
        <w:rPr>
          <w:rFonts w:ascii="Arial" w:hAnsi="Arial" w:cs="Arial"/>
          <w:sz w:val="20"/>
          <w:szCs w:val="20"/>
        </w:rPr>
        <w:t>;</w:t>
      </w:r>
    </w:p>
    <w:p w:rsidR="00187E78" w:rsidRDefault="00187E78" w:rsidP="00187E7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87E78" w:rsidRDefault="00187E78" w:rsidP="00187E7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uzyskanie wysokiego miejsca w zawodach wiedzy innych niż wymienione w pkt 1–4, artystycznych lub sportowych, organizowanych przez kuratora oświaty lub inne podmioty działające na terenie szkoły, na szczeblu:</w:t>
      </w:r>
    </w:p>
    <w:p w:rsidR="00187E78" w:rsidRDefault="00187E78" w:rsidP="00187E7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międzynarodowym – przyznaje się 4 punkty,</w:t>
      </w:r>
    </w:p>
    <w:p w:rsidR="00187E78" w:rsidRDefault="00187E78" w:rsidP="00187E7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krajowym – przyznaje się 3 punkty,</w:t>
      </w:r>
    </w:p>
    <w:p w:rsidR="00187E78" w:rsidRDefault="00187E78" w:rsidP="00187E7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wojewódzkim – przyznaje się 2 punkty,</w:t>
      </w:r>
    </w:p>
    <w:p w:rsidR="00187E78" w:rsidRDefault="00187E78" w:rsidP="00187E7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powiatowym – przyznaje się 1 punkt.</w:t>
      </w:r>
    </w:p>
    <w:p w:rsidR="00187E78" w:rsidRDefault="00187E78" w:rsidP="00187E7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87E78" w:rsidRDefault="00187E78" w:rsidP="00187E7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 przypadku gdy kandydat ma więcej niż jedno szczególne osiągnięcie z takich samych zawodów wiedzy, artystycznych i sportowych, o których mowa w ust. 2, na tym samym szczeblu oraz z tego samego zakresu, wymienione na świadectwie ukończenia szkoły podstawowej, przyznaje się jednorazowo punkty za najwyższe osiągnięcie tego ucznia w tych zawodach, z tym że maksymalna liczba punktów możliwych do uzyskania za wszystkie osiągnięcia wynosi 18 punktów.</w:t>
      </w:r>
    </w:p>
    <w:p w:rsidR="00187E78" w:rsidRDefault="00187E78" w:rsidP="00187E78">
      <w:pPr>
        <w:spacing w:after="0" w:line="36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§  3.1.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W przypadku równorzędnych wyników uzyskanych w pierwszym etapie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postępowania rekrutacyjnego, w drugim etapie postępowania rekrutacyjnego przyjmuje się kandydatów z problemami zdrowotnymi, ograniczającymi możliwości wyboru kierunku kształcenia ze </w:t>
      </w:r>
      <w:r>
        <w:rPr>
          <w:rFonts w:ascii="Times New Roman" w:hAnsi="Times New Roman"/>
          <w:sz w:val="24"/>
          <w:szCs w:val="24"/>
        </w:rPr>
        <w:lastRenderedPageBreak/>
        <w:t>względu na stan zdrowia, potwierdzonymi opinią publicznej poradni psychologiczno-pedagogicznej, w tym publicznej poradni specjalistycznej.</w:t>
      </w:r>
    </w:p>
    <w:p w:rsidR="00187E78" w:rsidRDefault="00187E78" w:rsidP="00187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W przypadku równorzędnych wyników uzyskanych w drugim etapie postępowania rekrutacyjnego lub jeżeli po zakończeniu tego etapu dana szkoła nadal dysponuje wolnymi miejscami, w trzecim etapie postępowania rekrutacyjnego brane są pod uwagę łącznie kryteria: </w:t>
      </w:r>
    </w:p>
    <w:p w:rsidR="00187E78" w:rsidRDefault="00187E78" w:rsidP="00187E7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wielodzietność rodziny kandydata,</w:t>
      </w:r>
    </w:p>
    <w:p w:rsidR="00187E78" w:rsidRDefault="00187E78" w:rsidP="00187E7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niepełnosprawność kandydata,</w:t>
      </w:r>
    </w:p>
    <w:p w:rsidR="00187E78" w:rsidRDefault="00187E78" w:rsidP="00187E7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niepełnosprawność jednego z rodziców kandydata,</w:t>
      </w:r>
    </w:p>
    <w:p w:rsidR="00187E78" w:rsidRDefault="00187E78" w:rsidP="00187E7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niepełnosprawność obojga rodziców kandydata,</w:t>
      </w:r>
    </w:p>
    <w:p w:rsidR="00187E78" w:rsidRDefault="00187E78" w:rsidP="00187E7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niepełnosprawność rodzeństwa kandydata,</w:t>
      </w:r>
    </w:p>
    <w:p w:rsidR="00187E78" w:rsidRDefault="00187E78" w:rsidP="00187E7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samotne wychowywanie kandydata w rodzinie,</w:t>
      </w:r>
    </w:p>
    <w:p w:rsidR="00187E78" w:rsidRDefault="00187E78" w:rsidP="00187E7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objęcie kandydata pieczą zastępczą.</w:t>
      </w:r>
    </w:p>
    <w:p w:rsidR="00187E78" w:rsidRDefault="00187E78" w:rsidP="00187E78">
      <w:pPr>
        <w:autoSpaceDE w:val="0"/>
        <w:autoSpaceDN w:val="0"/>
        <w:adjustRightInd w:val="0"/>
        <w:spacing w:after="0"/>
        <w:ind w:left="851"/>
        <w:contextualSpacing/>
        <w:rPr>
          <w:rFonts w:ascii="Times New Roman" w:hAnsi="Times New Roman"/>
          <w:sz w:val="24"/>
          <w:szCs w:val="24"/>
        </w:rPr>
      </w:pPr>
    </w:p>
    <w:p w:rsidR="00187E78" w:rsidRDefault="00187E78" w:rsidP="00187E7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Kryteria, o których mowa w ust. 2, mają jednakową wartość.</w:t>
      </w:r>
    </w:p>
    <w:p w:rsidR="00187E78" w:rsidRPr="004678EB" w:rsidRDefault="00657F56" w:rsidP="00657F56">
      <w:pPr>
        <w:spacing w:after="0"/>
        <w:rPr>
          <w:rFonts w:ascii="Times New Roman" w:eastAsia="Times New Roman" w:hAnsi="Times New Roman"/>
          <w:sz w:val="24"/>
          <w:szCs w:val="20"/>
          <w:lang w:eastAsia="pl-PL"/>
        </w:rPr>
      </w:pPr>
      <w:r w:rsidRPr="004678EB">
        <w:rPr>
          <w:rFonts w:ascii="Times New Roman" w:eastAsia="Times New Roman" w:hAnsi="Times New Roman"/>
          <w:sz w:val="24"/>
          <w:szCs w:val="20"/>
          <w:lang w:eastAsia="pl-PL"/>
        </w:rPr>
        <w:t>§  4.  O przyjęcie do szkoły mogą się ubiegać kandydaci, którzy w postępowaniu rekrutacyjnym uzyskali minimum:</w:t>
      </w:r>
    </w:p>
    <w:p w:rsidR="00657F56" w:rsidRPr="004678EB" w:rsidRDefault="00AF6E96" w:rsidP="00657F56">
      <w:pPr>
        <w:spacing w:after="0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- 7</w:t>
      </w:r>
      <w:r w:rsidR="00657F56" w:rsidRPr="004678EB">
        <w:rPr>
          <w:rFonts w:ascii="Times New Roman" w:eastAsia="Times New Roman" w:hAnsi="Times New Roman"/>
          <w:sz w:val="24"/>
          <w:szCs w:val="20"/>
          <w:lang w:eastAsia="pl-PL"/>
        </w:rPr>
        <w:t>0 pkt. – Liceum Ogólnokształcące</w:t>
      </w:r>
      <w:r w:rsidR="00F34199">
        <w:rPr>
          <w:rFonts w:ascii="Times New Roman" w:eastAsia="Times New Roman" w:hAnsi="Times New Roman"/>
          <w:sz w:val="24"/>
          <w:szCs w:val="20"/>
          <w:lang w:eastAsia="pl-PL"/>
        </w:rPr>
        <w:t xml:space="preserve"> i Technikum w zawodzie technik informatyk</w:t>
      </w:r>
    </w:p>
    <w:p w:rsidR="00657F56" w:rsidRPr="004678EB" w:rsidRDefault="006B4F75" w:rsidP="00657F56">
      <w:pPr>
        <w:spacing w:after="0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- 6</w:t>
      </w:r>
      <w:r w:rsidR="00657F56" w:rsidRPr="004678EB">
        <w:rPr>
          <w:rFonts w:ascii="Times New Roman" w:eastAsia="Times New Roman" w:hAnsi="Times New Roman"/>
          <w:sz w:val="24"/>
          <w:szCs w:val="20"/>
          <w:lang w:eastAsia="pl-PL"/>
        </w:rPr>
        <w:t>0 pkt. – T</w:t>
      </w:r>
      <w:r w:rsidR="008A635A" w:rsidRPr="004678EB">
        <w:rPr>
          <w:rFonts w:ascii="Times New Roman" w:eastAsia="Times New Roman" w:hAnsi="Times New Roman"/>
          <w:sz w:val="24"/>
          <w:szCs w:val="20"/>
          <w:lang w:eastAsia="pl-PL"/>
        </w:rPr>
        <w:t xml:space="preserve">echnikum </w:t>
      </w:r>
      <w:r w:rsidR="00F34199">
        <w:rPr>
          <w:rFonts w:ascii="Times New Roman" w:eastAsia="Times New Roman" w:hAnsi="Times New Roman"/>
          <w:sz w:val="24"/>
          <w:szCs w:val="20"/>
          <w:lang w:eastAsia="pl-PL"/>
        </w:rPr>
        <w:t xml:space="preserve">w pozostałych zawodach </w:t>
      </w:r>
    </w:p>
    <w:p w:rsidR="00657F56" w:rsidRDefault="00657F56" w:rsidP="00657F56">
      <w:pPr>
        <w:spacing w:after="0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187E78" w:rsidRDefault="00657F56" w:rsidP="00187E78">
      <w:pPr>
        <w:spacing w:after="0" w:line="400" w:lineRule="atLeast"/>
        <w:rPr>
          <w:rFonts w:ascii="Times New Roman" w:eastAsia="Times New Roman" w:hAnsi="Times New Roman"/>
          <w:sz w:val="24"/>
          <w:szCs w:val="20"/>
          <w:lang w:eastAsia="pl-PL"/>
        </w:rPr>
      </w:pPr>
      <w:r w:rsidRPr="00171C85">
        <w:rPr>
          <w:rFonts w:ascii="Times New Roman" w:eastAsia="Times New Roman" w:hAnsi="Times New Roman"/>
          <w:b/>
          <w:sz w:val="24"/>
          <w:szCs w:val="20"/>
          <w:lang w:eastAsia="pl-PL"/>
        </w:rPr>
        <w:t>§  5</w:t>
      </w:r>
      <w:r w:rsidR="00187E78" w:rsidRPr="00171C85">
        <w:rPr>
          <w:rFonts w:ascii="Times New Roman" w:eastAsia="Times New Roman" w:hAnsi="Times New Roman"/>
          <w:b/>
          <w:sz w:val="24"/>
          <w:szCs w:val="20"/>
          <w:lang w:eastAsia="pl-PL"/>
        </w:rPr>
        <w:t>.1.</w:t>
      </w:r>
      <w:r w:rsidR="00187E78">
        <w:rPr>
          <w:rFonts w:ascii="Times New Roman" w:eastAsia="Times New Roman" w:hAnsi="Times New Roman"/>
          <w:sz w:val="24"/>
          <w:szCs w:val="20"/>
          <w:lang w:eastAsia="pl-PL"/>
        </w:rPr>
        <w:t xml:space="preserve"> W  celu  przeprowadzenia  rekrutacji  do  klasy  pierwszej  dyrektor  szkoły  powołuje    Komisję  Rekrutacyjną,  wyznacza  jej  przewodniczącego   i  określa  zadania  członków  komisji.</w:t>
      </w:r>
    </w:p>
    <w:p w:rsidR="00187E78" w:rsidRDefault="00187E78" w:rsidP="00187E78">
      <w:pPr>
        <w:spacing w:after="0" w:line="400" w:lineRule="atLeast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2. Do  zadań   Komisji  Rekrutacyjnej  należy :</w:t>
      </w:r>
    </w:p>
    <w:p w:rsidR="00187E78" w:rsidRDefault="00187E78" w:rsidP="00187E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187E78" w:rsidRDefault="00187E78" w:rsidP="00187E7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 sporządzenie listy kandydatów, zawierającej imiona i nazwiska kandydatów uszeregowane w kolejności alfabetycznej, w przypadku których zweryfikowano wniosek o przyjęcie do szkoły, w tym zweryfikowano spełnianie przez kandydata warunków lub kryteriów branych pod uwagę w postępowaniu rekrutacyjnym oraz postępowaniu uzupełniającym;</w:t>
      </w:r>
    </w:p>
    <w:p w:rsidR="00187E78" w:rsidRDefault="00187E78" w:rsidP="00187E7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sporządzenie informacji o liczbie punktów przyznanych poszczególnym kandydatom po przeprowadzeniu postępowania rekrutacyjnego lub postępowania uzupełniającego;</w:t>
      </w:r>
    </w:p>
    <w:p w:rsidR="00187E78" w:rsidRDefault="00187E78" w:rsidP="00187E7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sporządzenie listy kandydatów zakwalifikowanych i kandydatów niezakwalifikowanych oraz listy kandydatów przyjętych i kandydatów nieprzyjętych.</w:t>
      </w:r>
    </w:p>
    <w:p w:rsidR="00187E78" w:rsidRDefault="00657F56" w:rsidP="00187E78">
      <w:pPr>
        <w:spacing w:after="0" w:line="400" w:lineRule="atLeast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§  6</w:t>
      </w:r>
      <w:r w:rsidR="00187E78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.  </w:t>
      </w:r>
      <w:r w:rsidR="00187E78">
        <w:rPr>
          <w:rFonts w:ascii="Times New Roman" w:eastAsia="Times New Roman" w:hAnsi="Times New Roman"/>
          <w:sz w:val="24"/>
          <w:szCs w:val="20"/>
          <w:lang w:eastAsia="pl-PL"/>
        </w:rPr>
        <w:t>Obowiązujące  dokumenty  kandydatów  ubiegających się  o  przyjęcie do szkoły:</w:t>
      </w:r>
    </w:p>
    <w:p w:rsidR="00187E78" w:rsidRDefault="00187E78" w:rsidP="00187E78">
      <w:pPr>
        <w:numPr>
          <w:ilvl w:val="0"/>
          <w:numId w:val="7"/>
        </w:numPr>
        <w:spacing w:after="0" w:line="400" w:lineRule="atLeast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wniosek  o  przyjęcie z zaznaczeniem   języków  obcych oraz  przedmiotów  nauczania  według  podstawy  programowej  w  zakresie  rozszerzonym,</w:t>
      </w:r>
    </w:p>
    <w:p w:rsidR="00187E78" w:rsidRDefault="00187E78" w:rsidP="00187E78">
      <w:pPr>
        <w:numPr>
          <w:ilvl w:val="0"/>
          <w:numId w:val="7"/>
        </w:numPr>
        <w:spacing w:after="0" w:line="400" w:lineRule="atLeast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Curriculum  Vitae  (życiorys),</w:t>
      </w:r>
    </w:p>
    <w:p w:rsidR="00187E78" w:rsidRDefault="00130FDC" w:rsidP="00187E78">
      <w:pPr>
        <w:numPr>
          <w:ilvl w:val="0"/>
          <w:numId w:val="7"/>
        </w:numPr>
        <w:spacing w:after="0" w:line="400" w:lineRule="atLeast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2  fotografie</w:t>
      </w:r>
      <w:r w:rsidR="00187E78">
        <w:rPr>
          <w:rFonts w:ascii="Times New Roman" w:eastAsia="Times New Roman" w:hAnsi="Times New Roman"/>
          <w:sz w:val="24"/>
          <w:szCs w:val="20"/>
          <w:lang w:eastAsia="pl-PL"/>
        </w:rPr>
        <w:t>,</w:t>
      </w:r>
    </w:p>
    <w:p w:rsidR="00187E78" w:rsidRDefault="00187E78" w:rsidP="00187E78">
      <w:pPr>
        <w:numPr>
          <w:ilvl w:val="0"/>
          <w:numId w:val="7"/>
        </w:numPr>
        <w:spacing w:after="0" w:line="400" w:lineRule="atLeast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świadectwo  ukończenia  szkoły podstawowej,</w:t>
      </w:r>
    </w:p>
    <w:p w:rsidR="00187E78" w:rsidRDefault="00187E78" w:rsidP="00187E78">
      <w:pPr>
        <w:numPr>
          <w:ilvl w:val="0"/>
          <w:numId w:val="7"/>
        </w:numPr>
        <w:spacing w:after="0" w:line="400" w:lineRule="atLeast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lastRenderedPageBreak/>
        <w:t>zaświadczenie  o  wynikach  egzaminu  ósmoklasisty,</w:t>
      </w:r>
      <w:bookmarkStart w:id="0" w:name="_GoBack"/>
      <w:bookmarkEnd w:id="0"/>
    </w:p>
    <w:p w:rsidR="00187E78" w:rsidRDefault="00187E78" w:rsidP="00187E78">
      <w:pPr>
        <w:numPr>
          <w:ilvl w:val="0"/>
          <w:numId w:val="7"/>
        </w:numPr>
        <w:spacing w:after="0" w:line="400" w:lineRule="atLeast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dokumenty potwierdzające spełnienie przez kandydata kryteriów uwzględnianych na drugim i trzecim etapie postępowania rekrutacyjnego,</w:t>
      </w:r>
    </w:p>
    <w:p w:rsidR="00A07959" w:rsidRPr="00130FDC" w:rsidRDefault="00187E78" w:rsidP="00130FDC">
      <w:pPr>
        <w:numPr>
          <w:ilvl w:val="0"/>
          <w:numId w:val="7"/>
        </w:numPr>
        <w:spacing w:after="0" w:line="400" w:lineRule="atLeast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w  technikum  - zaświadczenie   lekarskie  o  braku  przeciwwskazań  zdrowotnych  do  kształcenia  w  określonym  zawodzie.</w:t>
      </w:r>
    </w:p>
    <w:sectPr w:rsidR="00A07959" w:rsidRPr="00130FDC" w:rsidSect="00412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B0C" w:rsidRDefault="00642B0C" w:rsidP="00F34199">
      <w:pPr>
        <w:spacing w:after="0" w:line="240" w:lineRule="auto"/>
      </w:pPr>
      <w:r>
        <w:separator/>
      </w:r>
    </w:p>
  </w:endnote>
  <w:endnote w:type="continuationSeparator" w:id="0">
    <w:p w:rsidR="00642B0C" w:rsidRDefault="00642B0C" w:rsidP="00F34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B0C" w:rsidRDefault="00642B0C" w:rsidP="00F34199">
      <w:pPr>
        <w:spacing w:after="0" w:line="240" w:lineRule="auto"/>
      </w:pPr>
      <w:r>
        <w:separator/>
      </w:r>
    </w:p>
  </w:footnote>
  <w:footnote w:type="continuationSeparator" w:id="0">
    <w:p w:rsidR="00642B0C" w:rsidRDefault="00642B0C" w:rsidP="00F34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E2093"/>
    <w:multiLevelType w:val="hybridMultilevel"/>
    <w:tmpl w:val="44B89E04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654A2"/>
    <w:multiLevelType w:val="multilevel"/>
    <w:tmpl w:val="1A24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2E40FC"/>
    <w:multiLevelType w:val="singleLevel"/>
    <w:tmpl w:val="84D6A0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3E800852"/>
    <w:multiLevelType w:val="hybridMultilevel"/>
    <w:tmpl w:val="8FD699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6CD1"/>
    <w:multiLevelType w:val="hybridMultilevel"/>
    <w:tmpl w:val="A98CDE74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5" w15:restartNumberingAfterBreak="0">
    <w:nsid w:val="6E337023"/>
    <w:multiLevelType w:val="hybridMultilevel"/>
    <w:tmpl w:val="76948DC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779F6C25"/>
    <w:multiLevelType w:val="singleLevel"/>
    <w:tmpl w:val="84D6A0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1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78"/>
    <w:rsid w:val="00100B2E"/>
    <w:rsid w:val="00130FDC"/>
    <w:rsid w:val="00153725"/>
    <w:rsid w:val="00171C85"/>
    <w:rsid w:val="00174FD9"/>
    <w:rsid w:val="00187E78"/>
    <w:rsid w:val="002850CB"/>
    <w:rsid w:val="003C688C"/>
    <w:rsid w:val="00416D50"/>
    <w:rsid w:val="004678EB"/>
    <w:rsid w:val="004A4C99"/>
    <w:rsid w:val="00642B0C"/>
    <w:rsid w:val="00657F56"/>
    <w:rsid w:val="006B4F75"/>
    <w:rsid w:val="006C3B33"/>
    <w:rsid w:val="00746355"/>
    <w:rsid w:val="008534AD"/>
    <w:rsid w:val="008A635A"/>
    <w:rsid w:val="009B26E1"/>
    <w:rsid w:val="00A07959"/>
    <w:rsid w:val="00A36E49"/>
    <w:rsid w:val="00A854EE"/>
    <w:rsid w:val="00A918C6"/>
    <w:rsid w:val="00AB029B"/>
    <w:rsid w:val="00AF6E96"/>
    <w:rsid w:val="00E52E65"/>
    <w:rsid w:val="00E72E33"/>
    <w:rsid w:val="00F34199"/>
    <w:rsid w:val="00FD28AC"/>
    <w:rsid w:val="00FD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EFB90"/>
  <w15:docId w15:val="{A82FD7FC-32F8-4557-BB57-148A2562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7E7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E78"/>
    <w:pPr>
      <w:ind w:left="720"/>
      <w:contextualSpacing/>
    </w:pPr>
  </w:style>
  <w:style w:type="table" w:styleId="Tabela-Siatka">
    <w:name w:val="Table Grid"/>
    <w:basedOn w:val="Standardowy"/>
    <w:uiPriority w:val="59"/>
    <w:rsid w:val="00187E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87E7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8C6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41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419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41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iennikustaw.gov.pl/du/2017/586/D201700005860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ziennikustaw.gov.pl/du/2017/586/D201700005860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ziennikustaw.gov.pl/du/2014/1144/D2014000114401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1479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zsz1-</cp:lastModifiedBy>
  <cp:revision>2</cp:revision>
  <cp:lastPrinted>2022-02-17T07:23:00Z</cp:lastPrinted>
  <dcterms:created xsi:type="dcterms:W3CDTF">2022-02-17T11:09:00Z</dcterms:created>
  <dcterms:modified xsi:type="dcterms:W3CDTF">2022-02-17T11:09:00Z</dcterms:modified>
</cp:coreProperties>
</file>