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9FCF" w14:textId="77777777" w:rsidR="003D6D1B" w:rsidRDefault="003D6D1B" w:rsidP="003D6D1B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pl-PL"/>
          <w14:ligatures w14:val="none"/>
        </w:rPr>
      </w:pPr>
    </w:p>
    <w:p w14:paraId="048C52BD" w14:textId="77777777" w:rsidR="003D6D1B" w:rsidRDefault="003D6D1B" w:rsidP="003D6D1B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pl-PL"/>
          <w14:ligatures w14:val="none"/>
        </w:rPr>
      </w:pPr>
    </w:p>
    <w:p w14:paraId="53701208" w14:textId="5019B046" w:rsidR="003D6D1B" w:rsidRPr="003D6D1B" w:rsidRDefault="003D6D1B" w:rsidP="003D6D1B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pl-PL"/>
          <w14:ligatures w14:val="none"/>
        </w:rPr>
      </w:pPr>
      <w:r w:rsidRPr="003D6D1B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pl-PL"/>
          <w14:ligatures w14:val="none"/>
        </w:rPr>
        <w:t>Procedura postępowania w przypadku, kiedy ucznia ze szkoły odbiera osoba nietrzeźwa.</w:t>
      </w:r>
    </w:p>
    <w:p w14:paraId="45184B73" w14:textId="77777777" w:rsidR="003D6D1B" w:rsidRPr="003D6D1B" w:rsidRDefault="003D6D1B" w:rsidP="003D6D1B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  <w14:ligatures w14:val="none"/>
        </w:rPr>
      </w:pPr>
    </w:p>
    <w:p w14:paraId="351FDA5E" w14:textId="77777777" w:rsidR="003D6D1B" w:rsidRPr="003D6D1B" w:rsidRDefault="003D6D1B" w:rsidP="003D6D1B">
      <w:pPr>
        <w:numPr>
          <w:ilvl w:val="0"/>
          <w:numId w:val="1"/>
        </w:numPr>
        <w:shd w:val="clear" w:color="auto" w:fill="FFFFFF"/>
        <w:spacing w:after="144" w:line="420" w:lineRule="atLeast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D6D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przypadku stwierdzenia u osoby odbierającej dziecko stanu nietrzeźwości (od której wyczuwa się alkohol) należy przeprowadzić rozmowę interwencyjną z udzieleniem informacji o braku możliwości odbioru dziecka w obecności innego pracownika szkoły.</w:t>
      </w:r>
    </w:p>
    <w:p w14:paraId="22091A59" w14:textId="77777777" w:rsidR="003D6D1B" w:rsidRPr="003D6D1B" w:rsidRDefault="003D6D1B" w:rsidP="003D6D1B">
      <w:pPr>
        <w:numPr>
          <w:ilvl w:val="0"/>
          <w:numId w:val="1"/>
        </w:numPr>
        <w:shd w:val="clear" w:color="auto" w:fill="FFFFFF"/>
        <w:spacing w:after="144" w:line="420" w:lineRule="atLeast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D6D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O fakcie należy powiadomić dyrektora szkoły.</w:t>
      </w:r>
    </w:p>
    <w:p w14:paraId="524485C6" w14:textId="77777777" w:rsidR="003D6D1B" w:rsidRPr="003D6D1B" w:rsidRDefault="003D6D1B" w:rsidP="003D6D1B">
      <w:pPr>
        <w:numPr>
          <w:ilvl w:val="0"/>
          <w:numId w:val="1"/>
        </w:numPr>
        <w:shd w:val="clear" w:color="auto" w:fill="FFFFFF"/>
        <w:spacing w:after="144" w:line="420" w:lineRule="atLeast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D6D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Spisanie notatki ze zdarzenia (załącznik).</w:t>
      </w:r>
    </w:p>
    <w:p w14:paraId="29CCD4AC" w14:textId="77777777" w:rsidR="003D6D1B" w:rsidRPr="003D6D1B" w:rsidRDefault="003D6D1B" w:rsidP="003D6D1B">
      <w:pPr>
        <w:numPr>
          <w:ilvl w:val="0"/>
          <w:numId w:val="1"/>
        </w:numPr>
        <w:shd w:val="clear" w:color="auto" w:fill="FFFFFF"/>
        <w:spacing w:after="144" w:line="420" w:lineRule="atLeast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D6D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Zawiadomienie innych opiekunów o zdarzeniu z dyrektywą odbioru dziecka.</w:t>
      </w:r>
    </w:p>
    <w:p w14:paraId="320798DC" w14:textId="77777777" w:rsidR="003D6D1B" w:rsidRPr="003D6D1B" w:rsidRDefault="003D6D1B" w:rsidP="003D6D1B">
      <w:pPr>
        <w:numPr>
          <w:ilvl w:val="0"/>
          <w:numId w:val="1"/>
        </w:numPr>
        <w:shd w:val="clear" w:color="auto" w:fill="FFFFFF"/>
        <w:spacing w:after="144" w:line="420" w:lineRule="atLeast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D6D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przypadku, kiedy nie ma innej osoby uprawnionej do odbioru dziecka wezwanie policji.</w:t>
      </w:r>
    </w:p>
    <w:p w14:paraId="6880099C" w14:textId="77777777" w:rsidR="003D6D1B" w:rsidRPr="003D6D1B" w:rsidRDefault="003D6D1B" w:rsidP="003D6D1B">
      <w:pPr>
        <w:numPr>
          <w:ilvl w:val="0"/>
          <w:numId w:val="1"/>
        </w:numPr>
        <w:shd w:val="clear" w:color="auto" w:fill="FFFFFF"/>
        <w:spacing w:after="144" w:line="420" w:lineRule="atLeast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D6D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sytuacji powtarzania się powyższych incydentów należy zawiadomić sąd rodzinny w celu rozeznania sytuacji rodzinnej dziecka.</w:t>
      </w:r>
    </w:p>
    <w:p w14:paraId="066FB7AC" w14:textId="77777777" w:rsidR="00F9579F" w:rsidRDefault="00F9579F"/>
    <w:sectPr w:rsidR="00F9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F0DAF"/>
    <w:multiLevelType w:val="multilevel"/>
    <w:tmpl w:val="586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57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1B"/>
    <w:rsid w:val="003D6D1B"/>
    <w:rsid w:val="003F063C"/>
    <w:rsid w:val="004E57E7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593F"/>
  <w15:chartTrackingRefBased/>
  <w15:docId w15:val="{3D02EFEE-57E4-4742-8118-7C7FEB77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6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D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post-author">
    <w:name w:val="post-author"/>
    <w:basedOn w:val="Domylnaczcionkaakapitu"/>
    <w:rsid w:val="003D6D1B"/>
  </w:style>
  <w:style w:type="character" w:styleId="Hipercze">
    <w:name w:val="Hyperlink"/>
    <w:basedOn w:val="Domylnaczcionkaakapitu"/>
    <w:uiPriority w:val="99"/>
    <w:semiHidden/>
    <w:unhideWhenUsed/>
    <w:rsid w:val="003D6D1B"/>
    <w:rPr>
      <w:color w:val="0000FF"/>
      <w:u w:val="single"/>
    </w:rPr>
  </w:style>
  <w:style w:type="character" w:customStyle="1" w:styleId="entry-date">
    <w:name w:val="entry-date"/>
    <w:basedOn w:val="Domylnaczcionkaakapitu"/>
    <w:rsid w:val="003D6D1B"/>
  </w:style>
  <w:style w:type="character" w:customStyle="1" w:styleId="meta-no-display">
    <w:name w:val="meta-no-display"/>
    <w:basedOn w:val="Domylnaczcionkaakapitu"/>
    <w:rsid w:val="003D6D1B"/>
  </w:style>
  <w:style w:type="character" w:customStyle="1" w:styleId="date">
    <w:name w:val="date"/>
    <w:basedOn w:val="Domylnaczcionkaakapitu"/>
    <w:rsid w:val="003D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sprychtal@outlook.com</dc:creator>
  <cp:keywords/>
  <dc:description/>
  <cp:lastModifiedBy>sprychtal@outlook.com</cp:lastModifiedBy>
  <cp:revision>1</cp:revision>
  <cp:lastPrinted>2023-10-30T09:17:00Z</cp:lastPrinted>
  <dcterms:created xsi:type="dcterms:W3CDTF">2023-10-30T09:15:00Z</dcterms:created>
  <dcterms:modified xsi:type="dcterms:W3CDTF">2023-10-30T09:28:00Z</dcterms:modified>
</cp:coreProperties>
</file>